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C0792"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2400"/>
        <w:rPr>
          <w:rFonts w:ascii="Calibri" w:eastAsia="Times New Roman" w:hAnsi="Calibri" w:cs="Calibri"/>
          <w:b/>
          <w:bCs/>
          <w:shd w:val="clear" w:color="auto" w:fill="FFFFFF"/>
        </w:rPr>
      </w:pPr>
      <w:r>
        <w:rPr>
          <w:rFonts w:ascii="Calibri" w:hAnsi="Calibri"/>
          <w:b/>
          <w:bCs/>
          <w:shd w:val="clear" w:color="auto" w:fill="FFFFFF"/>
        </w:rPr>
        <w:t xml:space="preserve">                                                                                                                         </w:t>
      </w:r>
      <w:r w:rsidR="009903C3">
        <w:rPr>
          <w:rFonts w:ascii="Calibri" w:eastAsia="Times New Roman" w:hAnsi="Calibri" w:cs="Calibri"/>
          <w:b/>
          <w:noProof/>
          <w:shd w:val="clear" w:color="auto" w:fill="FFFFFF"/>
          <w:lang w:val="en-GB"/>
        </w:rPr>
        <w:drawing>
          <wp:inline distT="0" distB="0" distL="0" distR="0" wp14:anchorId="501E7EEF" wp14:editId="3CF88605">
            <wp:extent cx="1130300" cy="571500"/>
            <wp:effectExtent l="0" t="0" r="0" b="0"/>
            <wp:docPr id="1"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0" cy="571500"/>
                    </a:xfrm>
                    <a:prstGeom prst="rect">
                      <a:avLst/>
                    </a:prstGeom>
                    <a:noFill/>
                    <a:ln>
                      <a:noFill/>
                    </a:ln>
                  </pic:spPr>
                </pic:pic>
              </a:graphicData>
            </a:graphic>
          </wp:inline>
        </w:drawing>
      </w:r>
      <w:r>
        <w:rPr>
          <w:rFonts w:ascii="Calibri" w:hAnsi="Calibri"/>
          <w:b/>
          <w:bCs/>
          <w:shd w:val="clear" w:color="auto" w:fill="FFFFFF"/>
        </w:rPr>
        <w:t xml:space="preserve">                                      </w:t>
      </w:r>
      <w:r w:rsidR="009903C3">
        <w:rPr>
          <w:rFonts w:ascii="Calibri" w:eastAsia="Times New Roman" w:hAnsi="Calibri" w:cs="Calibri"/>
          <w:b/>
          <w:noProof/>
          <w:shd w:val="clear" w:color="auto" w:fill="FFFFFF"/>
          <w:lang w:val="en-GB"/>
        </w:rPr>
        <w:drawing>
          <wp:inline distT="0" distB="0" distL="0" distR="0" wp14:anchorId="253A3693" wp14:editId="454C6730">
            <wp:extent cx="990600" cy="508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508000"/>
                    </a:xfrm>
                    <a:prstGeom prst="rect">
                      <a:avLst/>
                    </a:prstGeom>
                    <a:noFill/>
                    <a:ln>
                      <a:noFill/>
                    </a:ln>
                  </pic:spPr>
                </pic:pic>
              </a:graphicData>
            </a:graphic>
          </wp:inline>
        </w:drawing>
      </w:r>
      <w:r>
        <w:rPr>
          <w:rFonts w:ascii="Calibri" w:hAnsi="Calibri"/>
          <w:b/>
          <w:bCs/>
          <w:shd w:val="clear" w:color="auto" w:fill="FFFFFF"/>
        </w:rPr>
        <w:t xml:space="preserve"> </w:t>
      </w:r>
    </w:p>
    <w:p w14:paraId="69CB71C9"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2400"/>
        <w:rPr>
          <w:rFonts w:ascii="Calibri" w:eastAsia="Times New Roman" w:hAnsi="Calibri" w:cs="Calibri"/>
          <w:b/>
          <w:bCs/>
          <w:shd w:val="clear" w:color="auto" w:fill="FFFFFF"/>
        </w:rPr>
      </w:pPr>
    </w:p>
    <w:p w14:paraId="3CD90EB3"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2400"/>
        <w:rPr>
          <w:rFonts w:ascii="Calibri" w:eastAsia="Times New Roman" w:hAnsi="Calibri" w:cs="Calibri"/>
          <w:b/>
          <w:bCs/>
          <w:shd w:val="clear" w:color="auto" w:fill="FFFFFF"/>
        </w:rPr>
      </w:pPr>
      <w:r>
        <w:rPr>
          <w:rFonts w:ascii="Calibri" w:hAnsi="Calibri"/>
          <w:b/>
          <w:bCs/>
          <w:shd w:val="clear" w:color="auto" w:fill="FFFFFF"/>
        </w:rPr>
        <w:t>Loves ‘Live on the Lawn’, Sunday 30 August, 4.30pm to 10pm</w:t>
      </w:r>
    </w:p>
    <w:p w14:paraId="6E15CB55"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2400"/>
        <w:rPr>
          <w:rFonts w:ascii="Calibri" w:eastAsia="Times New Roman" w:hAnsi="Calibri" w:cs="Calibri"/>
          <w:b/>
          <w:bCs/>
          <w:shd w:val="clear" w:color="auto" w:fill="FFFFFF"/>
        </w:rPr>
      </w:pPr>
      <w:r>
        <w:rPr>
          <w:rFonts w:ascii="Calibri" w:hAnsi="Calibri"/>
          <w:b/>
          <w:bCs/>
          <w:shd w:val="clear" w:color="auto" w:fill="FFFFFF"/>
        </w:rPr>
        <w:t>The Putting Green, Royal Sands, Weston-super-Mare, BS23 4NJ</w:t>
      </w:r>
    </w:p>
    <w:p w14:paraId="552661B5"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left="1200" w:right="1200"/>
        <w:rPr>
          <w:rFonts w:ascii="Calibri" w:eastAsia="Times New Roman" w:hAnsi="Calibri" w:cs="Calibri"/>
          <w:shd w:val="clear" w:color="auto" w:fill="FFFFFF"/>
        </w:rPr>
      </w:pPr>
    </w:p>
    <w:p w14:paraId="3C7F30E6"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1200"/>
        <w:rPr>
          <w:rFonts w:ascii="Calibri" w:eastAsia="Times New Roman" w:hAnsi="Calibri" w:cs="Calibri"/>
          <w:shd w:val="clear" w:color="auto" w:fill="FFFFFF"/>
        </w:rPr>
      </w:pPr>
      <w:proofErr w:type="spellStart"/>
      <w:r>
        <w:rPr>
          <w:rFonts w:ascii="Calibri" w:hAnsi="Calibri"/>
          <w:shd w:val="clear" w:color="auto" w:fill="FFFFFF"/>
        </w:rPr>
        <w:t>Thankyou</w:t>
      </w:r>
      <w:proofErr w:type="spellEnd"/>
      <w:r>
        <w:rPr>
          <w:rFonts w:ascii="Calibri" w:hAnsi="Calibri"/>
          <w:shd w:val="clear" w:color="auto" w:fill="FFFFFF"/>
        </w:rPr>
        <w:t xml:space="preserve"> for booking tickets to </w:t>
      </w:r>
      <w:r>
        <w:rPr>
          <w:rFonts w:ascii="Calibri" w:hAnsi="Calibri"/>
          <w:b/>
          <w:bCs/>
          <w:shd w:val="clear" w:color="auto" w:fill="FFFFFF"/>
        </w:rPr>
        <w:t>Loves 'Live on the Lawn.’</w:t>
      </w:r>
      <w:r>
        <w:rPr>
          <w:rFonts w:ascii="Calibri" w:hAnsi="Calibri"/>
          <w:shd w:val="clear" w:color="auto" w:fill="FFFFFF"/>
        </w:rPr>
        <w:t xml:space="preserve"> We're looking forward to welcoming you and are taking steps to ensure your safety. To get the best out of the event please follow these guidelines: </w:t>
      </w:r>
    </w:p>
    <w:p w14:paraId="7683C0B7"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1200"/>
        <w:rPr>
          <w:rFonts w:ascii="Calibri" w:eastAsia="Times New Roman" w:hAnsi="Calibri" w:cs="Calibri"/>
          <w:shd w:val="clear" w:color="auto" w:fill="FFFFFF"/>
        </w:rPr>
      </w:pPr>
    </w:p>
    <w:p w14:paraId="37853287"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1200"/>
        <w:rPr>
          <w:rFonts w:ascii="Calibri" w:eastAsia="Times New Roman" w:hAnsi="Calibri" w:cs="Calibri"/>
          <w:b/>
          <w:bCs/>
          <w:shd w:val="clear" w:color="auto" w:fill="FFFFFF"/>
        </w:rPr>
      </w:pPr>
      <w:r>
        <w:rPr>
          <w:rFonts w:ascii="Calibri" w:hAnsi="Calibri"/>
          <w:b/>
          <w:bCs/>
          <w:shd w:val="clear" w:color="auto" w:fill="FFFFFF"/>
        </w:rPr>
        <w:t>On Arrival</w:t>
      </w:r>
    </w:p>
    <w:p w14:paraId="0BF03D3D"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1200"/>
        <w:rPr>
          <w:rFonts w:ascii="Calibri" w:eastAsia="Times New Roman" w:hAnsi="Calibri" w:cs="Calibri"/>
          <w:shd w:val="clear" w:color="auto" w:fill="FFFFFF"/>
        </w:rPr>
      </w:pPr>
      <w:r>
        <w:rPr>
          <w:rFonts w:ascii="Calibri" w:hAnsi="Calibri"/>
          <w:shd w:val="clear" w:color="auto" w:fill="FFFFFF"/>
        </w:rPr>
        <w:t xml:space="preserve">Doors will open at 4.30pm with music from 5pm to 9.30pm. We ask that you make a prompt exit after the last band to meet our 10pm curfew. </w:t>
      </w:r>
    </w:p>
    <w:p w14:paraId="1A69F89F"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1200"/>
        <w:rPr>
          <w:rFonts w:ascii="Calibri" w:eastAsia="Times New Roman" w:hAnsi="Calibri" w:cs="Calibri"/>
          <w:shd w:val="clear" w:color="auto" w:fill="FFFFFF"/>
        </w:rPr>
      </w:pPr>
    </w:p>
    <w:p w14:paraId="6E73ACB9"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1200"/>
        <w:rPr>
          <w:rFonts w:ascii="Calibri" w:eastAsia="Times New Roman" w:hAnsi="Calibri" w:cs="Calibri"/>
          <w:shd w:val="clear" w:color="auto" w:fill="FFFFFF"/>
        </w:rPr>
      </w:pPr>
      <w:r>
        <w:rPr>
          <w:rFonts w:ascii="Calibri" w:hAnsi="Calibri"/>
          <w:shd w:val="clear" w:color="auto" w:fill="FFFFFF"/>
        </w:rPr>
        <w:t xml:space="preserve">On arrival, the main ticket booker will need to present ticket confirmation on their phone and show ID. </w:t>
      </w:r>
    </w:p>
    <w:p w14:paraId="66B6218D" w14:textId="77777777" w:rsidR="00A53BA6" w:rsidRDefault="00A53BA6">
      <w:pPr>
        <w:pBdr>
          <w:top w:val="none" w:sz="0" w:space="0" w:color="auto"/>
          <w:left w:val="none" w:sz="0" w:space="0" w:color="auto"/>
          <w:bottom w:val="none" w:sz="0" w:space="0" w:color="auto"/>
          <w:right w:val="none" w:sz="0" w:space="0" w:color="auto"/>
          <w:bar w:val="none" w:sz="0" w:color="auto"/>
        </w:pBdr>
      </w:pPr>
    </w:p>
    <w:p w14:paraId="7432113C" w14:textId="77777777" w:rsidR="00A53BA6" w:rsidRDefault="00A53BA6">
      <w:pPr>
        <w:pBdr>
          <w:top w:val="none" w:sz="0" w:space="0" w:color="auto"/>
          <w:left w:val="none" w:sz="0" w:space="0" w:color="auto"/>
          <w:bottom w:val="none" w:sz="0" w:space="0" w:color="auto"/>
          <w:right w:val="none" w:sz="0" w:space="0" w:color="auto"/>
          <w:bar w:val="none" w:sz="0" w:color="auto"/>
        </w:pBdr>
        <w:rPr>
          <w:rFonts w:ascii="Calibri" w:eastAsia="Times New Roman" w:hAnsi="Calibri" w:cs="Calibri"/>
          <w:sz w:val="22"/>
          <w:szCs w:val="22"/>
        </w:rPr>
      </w:pPr>
      <w:r>
        <w:rPr>
          <w:rFonts w:ascii="Calibri" w:hAnsi="Calibri"/>
          <w:sz w:val="22"/>
          <w:szCs w:val="22"/>
        </w:rPr>
        <w:t xml:space="preserve">To support NHS: Test and Trace, in line with Government guidance we will also be asking for the group lead name and telephone number. This information will be safely held for 21 days before being deleted and permanently disposed of. </w:t>
      </w:r>
    </w:p>
    <w:p w14:paraId="3FCC2408"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1200"/>
        <w:rPr>
          <w:rFonts w:ascii="Calibri" w:hAnsi="Calibri"/>
          <w:shd w:val="clear" w:color="auto" w:fill="FFFFFF"/>
        </w:rPr>
      </w:pPr>
    </w:p>
    <w:p w14:paraId="158F1CDA"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1200"/>
        <w:rPr>
          <w:rFonts w:ascii="Calibri" w:eastAsia="Times New Roman" w:hAnsi="Calibri" w:cs="Calibri"/>
          <w:shd w:val="clear" w:color="auto" w:fill="FFFFFF"/>
        </w:rPr>
      </w:pPr>
      <w:r>
        <w:rPr>
          <w:rFonts w:ascii="Calibri" w:hAnsi="Calibri"/>
          <w:shd w:val="clear" w:color="auto" w:fill="FFFFFF"/>
        </w:rPr>
        <w:t xml:space="preserve">As part of the licensing conditions of the event, random bag checks will be in place. </w:t>
      </w:r>
    </w:p>
    <w:p w14:paraId="2E5297C9"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1200"/>
        <w:rPr>
          <w:rFonts w:ascii="Calibri" w:eastAsia="Times New Roman" w:hAnsi="Calibri" w:cs="Calibri"/>
          <w:shd w:val="clear" w:color="auto" w:fill="FFFFFF"/>
        </w:rPr>
      </w:pPr>
    </w:p>
    <w:p w14:paraId="3195C387"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1200"/>
        <w:rPr>
          <w:rFonts w:ascii="Calibri" w:eastAsia="Times New Roman" w:hAnsi="Calibri" w:cs="Calibri"/>
          <w:b/>
          <w:bCs/>
          <w:shd w:val="clear" w:color="auto" w:fill="FFFFFF"/>
        </w:rPr>
      </w:pPr>
      <w:r>
        <w:rPr>
          <w:rFonts w:ascii="Calibri" w:hAnsi="Calibri"/>
          <w:b/>
          <w:bCs/>
          <w:shd w:val="clear" w:color="auto" w:fill="FFFFFF"/>
        </w:rPr>
        <w:t>Keeping You Comfortable</w:t>
      </w:r>
    </w:p>
    <w:p w14:paraId="597ACCC9"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1200"/>
        <w:rPr>
          <w:rFonts w:ascii="Calibri" w:eastAsia="Times New Roman" w:hAnsi="Calibri" w:cs="Calibri"/>
          <w:shd w:val="clear" w:color="auto" w:fill="FFFFFF"/>
        </w:rPr>
      </w:pPr>
      <w:r>
        <w:rPr>
          <w:rFonts w:ascii="Calibri" w:hAnsi="Calibri"/>
          <w:shd w:val="clear" w:color="auto" w:fill="FFFFFF"/>
        </w:rPr>
        <w:t>Don’t forget to dress for the fresh seaside air.</w:t>
      </w:r>
    </w:p>
    <w:p w14:paraId="570F2471"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1200"/>
        <w:rPr>
          <w:rFonts w:ascii="Calibri" w:hAnsi="Calibri"/>
          <w:shd w:val="clear" w:color="auto" w:fill="FFFFFF"/>
        </w:rPr>
      </w:pPr>
    </w:p>
    <w:p w14:paraId="7AF5F2B1"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1200"/>
        <w:rPr>
          <w:rFonts w:ascii="Calibri" w:eastAsia="Times New Roman" w:hAnsi="Calibri" w:cs="Calibri"/>
          <w:shd w:val="clear" w:color="auto" w:fill="FFFFFF"/>
        </w:rPr>
      </w:pPr>
      <w:r>
        <w:rPr>
          <w:rFonts w:ascii="Calibri" w:hAnsi="Calibri"/>
          <w:shd w:val="clear" w:color="auto" w:fill="FFFFFF"/>
        </w:rPr>
        <w:t xml:space="preserve">Pod bookers, please bring picnic blankets to sit on your allocated lawn-space.  Single ticket holders will be assigned deckchair seating as part of the ticket price. </w:t>
      </w:r>
    </w:p>
    <w:p w14:paraId="486C62DE"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1200"/>
        <w:rPr>
          <w:rFonts w:ascii="Calibri" w:eastAsia="Times New Roman" w:hAnsi="Calibri" w:cs="Calibri"/>
          <w:shd w:val="clear" w:color="auto" w:fill="FFFFFF"/>
        </w:rPr>
      </w:pPr>
    </w:p>
    <w:p w14:paraId="0119AE27"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1200"/>
        <w:rPr>
          <w:rFonts w:ascii="Calibri" w:eastAsia="Times New Roman" w:hAnsi="Calibri" w:cs="Calibri"/>
          <w:b/>
          <w:bCs/>
          <w:shd w:val="clear" w:color="auto" w:fill="FFFFFF"/>
        </w:rPr>
      </w:pPr>
      <w:r>
        <w:rPr>
          <w:rFonts w:ascii="Calibri" w:hAnsi="Calibri"/>
          <w:b/>
          <w:bCs/>
          <w:shd w:val="clear" w:color="auto" w:fill="FFFFFF"/>
        </w:rPr>
        <w:t>Food, Drink and Facilities</w:t>
      </w:r>
    </w:p>
    <w:p w14:paraId="513AB6EE"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1200"/>
        <w:rPr>
          <w:rFonts w:ascii="Calibri" w:eastAsia="Times New Roman" w:hAnsi="Calibri" w:cs="Calibri"/>
          <w:shd w:val="clear" w:color="auto" w:fill="FFFFFF"/>
        </w:rPr>
      </w:pPr>
      <w:r>
        <w:rPr>
          <w:rFonts w:ascii="Calibri" w:hAnsi="Calibri"/>
          <w:shd w:val="clear" w:color="auto" w:fill="FFFFFF"/>
        </w:rPr>
        <w:t xml:space="preserve">We ask that you please don’t bring your own food and alcohol on site (water in a re-usable bottle is fine!) – you will be supporting small, </w:t>
      </w:r>
      <w:proofErr w:type="gramStart"/>
      <w:r>
        <w:rPr>
          <w:rFonts w:ascii="Calibri" w:hAnsi="Calibri"/>
          <w:shd w:val="clear" w:color="auto" w:fill="FFFFFF"/>
        </w:rPr>
        <w:t>independent  businesses</w:t>
      </w:r>
      <w:proofErr w:type="gramEnd"/>
      <w:r>
        <w:rPr>
          <w:rFonts w:ascii="Calibri" w:hAnsi="Calibri"/>
          <w:shd w:val="clear" w:color="auto" w:fill="FFFFFF"/>
        </w:rPr>
        <w:t xml:space="preserve"> by purchasing delicious woodfired pizza and locally produced drinks from the Loves Bar.                                                                                                 </w:t>
      </w:r>
    </w:p>
    <w:p w14:paraId="54889B1B"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1200"/>
        <w:rPr>
          <w:rFonts w:ascii="Calibri" w:eastAsia="Times New Roman" w:hAnsi="Calibri" w:cs="Calibri"/>
          <w:shd w:val="clear" w:color="auto" w:fill="FFFFFF"/>
        </w:rPr>
      </w:pPr>
    </w:p>
    <w:p w14:paraId="17B34D87"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1200"/>
        <w:rPr>
          <w:rFonts w:ascii="Calibri" w:eastAsia="Times New Roman" w:hAnsi="Calibri" w:cs="Calibri"/>
          <w:shd w:val="clear" w:color="auto" w:fill="FFFFFF"/>
        </w:rPr>
      </w:pPr>
      <w:r>
        <w:rPr>
          <w:rFonts w:ascii="Calibri" w:hAnsi="Calibri"/>
          <w:shd w:val="clear" w:color="auto" w:fill="FFFFFF"/>
        </w:rPr>
        <w:t xml:space="preserve">There will be on site </w:t>
      </w:r>
      <w:proofErr w:type="spellStart"/>
      <w:r>
        <w:rPr>
          <w:rFonts w:ascii="Calibri" w:hAnsi="Calibri"/>
          <w:shd w:val="clear" w:color="auto" w:fill="FFFFFF"/>
        </w:rPr>
        <w:t>portaloos</w:t>
      </w:r>
      <w:proofErr w:type="spellEnd"/>
      <w:r>
        <w:rPr>
          <w:rFonts w:ascii="Calibri" w:hAnsi="Calibri"/>
          <w:shd w:val="clear" w:color="auto" w:fill="FFFFFF"/>
        </w:rPr>
        <w:t xml:space="preserve"> available, including disabled facilities.</w:t>
      </w:r>
    </w:p>
    <w:p w14:paraId="54B1EB0A"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1200"/>
        <w:rPr>
          <w:rFonts w:ascii="Calibri" w:eastAsia="Times New Roman" w:hAnsi="Calibri" w:cs="Calibri"/>
          <w:shd w:val="clear" w:color="auto" w:fill="FFFFFF"/>
        </w:rPr>
      </w:pPr>
    </w:p>
    <w:p w14:paraId="4892C4E9"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1200"/>
        <w:rPr>
          <w:rFonts w:ascii="Calibri" w:eastAsia="Times New Roman" w:hAnsi="Calibri" w:cs="Calibri"/>
          <w:b/>
          <w:bCs/>
          <w:shd w:val="clear" w:color="auto" w:fill="FFFFFF"/>
        </w:rPr>
      </w:pPr>
      <w:r>
        <w:rPr>
          <w:rFonts w:ascii="Calibri" w:hAnsi="Calibri"/>
          <w:b/>
          <w:bCs/>
          <w:shd w:val="clear" w:color="auto" w:fill="FFFFFF"/>
        </w:rPr>
        <w:t>Travel</w:t>
      </w:r>
    </w:p>
    <w:p w14:paraId="4198F629"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1200"/>
        <w:rPr>
          <w:rFonts w:ascii="Calibri" w:eastAsia="Times New Roman" w:hAnsi="Calibri" w:cs="Calibri"/>
          <w:shd w:val="clear" w:color="auto" w:fill="FFFFFF"/>
        </w:rPr>
      </w:pPr>
      <w:r>
        <w:rPr>
          <w:rFonts w:ascii="Calibri" w:hAnsi="Calibri"/>
          <w:shd w:val="clear" w:color="auto" w:fill="FFFFFF"/>
        </w:rPr>
        <w:t>Do your bit for the environment and walk or cycle if you can. Bike parking is available nearby, along the seafront and by the beach huts.</w:t>
      </w:r>
    </w:p>
    <w:p w14:paraId="242862BB"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1200"/>
        <w:rPr>
          <w:rFonts w:ascii="Calibri" w:eastAsia="Times New Roman" w:hAnsi="Calibri" w:cs="Calibri"/>
          <w:shd w:val="clear" w:color="auto" w:fill="FFFFFF"/>
        </w:rPr>
      </w:pPr>
      <w:r>
        <w:rPr>
          <w:rFonts w:ascii="Calibri" w:hAnsi="Calibri"/>
          <w:color w:val="222222"/>
          <w:u w:color="222222"/>
          <w:shd w:val="clear" w:color="auto" w:fill="FFFFFF"/>
        </w:rPr>
        <w:t>If you need to bring a car, there is paid parking on the seafront and free                     parking in nearby streets.</w:t>
      </w:r>
      <w:r>
        <w:rPr>
          <w:rFonts w:ascii="Calibri" w:hAnsi="Calibri"/>
          <w:shd w:val="clear" w:color="auto" w:fill="FFFFFF"/>
        </w:rPr>
        <w:t xml:space="preserve"> </w:t>
      </w:r>
    </w:p>
    <w:p w14:paraId="3C605FA0"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1200"/>
        <w:rPr>
          <w:rFonts w:ascii="Calibri" w:eastAsia="Times New Roman" w:hAnsi="Calibri" w:cs="Calibri"/>
          <w:shd w:val="clear" w:color="auto" w:fill="FFFFFF"/>
        </w:rPr>
      </w:pPr>
      <w:r>
        <w:rPr>
          <w:rFonts w:ascii="Calibri" w:hAnsi="Calibri"/>
          <w:shd w:val="clear" w:color="auto" w:fill="FFFFFF"/>
        </w:rPr>
        <w:t xml:space="preserve"> </w:t>
      </w:r>
    </w:p>
    <w:p w14:paraId="58413FBC"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1200"/>
        <w:rPr>
          <w:rFonts w:ascii="Calibri" w:eastAsia="Times New Roman" w:hAnsi="Calibri" w:cs="Calibri"/>
          <w:shd w:val="clear" w:color="auto" w:fill="FFFFFF"/>
        </w:rPr>
      </w:pPr>
    </w:p>
    <w:p w14:paraId="5A36FB7E"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1200"/>
        <w:rPr>
          <w:rFonts w:ascii="Calibri" w:eastAsia="Times New Roman" w:hAnsi="Calibri" w:cs="Calibri"/>
          <w:shd w:val="clear" w:color="auto" w:fill="FFFFFF"/>
        </w:rPr>
      </w:pPr>
    </w:p>
    <w:p w14:paraId="0A5AF5B5"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1200"/>
        <w:rPr>
          <w:rFonts w:ascii="Calibri" w:eastAsia="Times New Roman" w:hAnsi="Calibri" w:cs="Calibri"/>
          <w:b/>
          <w:bCs/>
          <w:shd w:val="clear" w:color="auto" w:fill="FFFFFF"/>
        </w:rPr>
      </w:pPr>
      <w:r>
        <w:rPr>
          <w:rFonts w:ascii="Calibri" w:hAnsi="Calibri"/>
          <w:b/>
          <w:bCs/>
          <w:shd w:val="clear" w:color="auto" w:fill="FFFFFF"/>
        </w:rPr>
        <w:t>Covid-19 Awareness</w:t>
      </w:r>
    </w:p>
    <w:p w14:paraId="5E90C791"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1200"/>
        <w:rPr>
          <w:rStyle w:val="Hyperlink1"/>
          <w:rFonts w:eastAsia="Arial Unicode MS"/>
        </w:rPr>
      </w:pPr>
      <w:r>
        <w:rPr>
          <w:rFonts w:ascii="Calibri" w:hAnsi="Calibri"/>
          <w:shd w:val="clear" w:color="auto" w:fill="FFFFFF"/>
        </w:rPr>
        <w:t xml:space="preserve">Pod bookings are for no more than 6 people from your social bubble. Please refer to the following Government Guidance on safety within groups. </w:t>
      </w:r>
      <w:hyperlink r:id="rId9" w:history="1">
        <w:r>
          <w:rPr>
            <w:rStyle w:val="Hyperlink1"/>
            <w:rFonts w:eastAsia="Arial Unicode MS"/>
          </w:rPr>
          <w:t>https://www.gov.uk/guidance/meeting-people-from-outside-your-household-from-4-july#making-a-support-bubble-with-another-household</w:t>
        </w:r>
      </w:hyperlink>
    </w:p>
    <w:p w14:paraId="7344E2F5"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1200"/>
        <w:rPr>
          <w:rStyle w:val="Hyperlink1"/>
          <w:rFonts w:eastAsia="Arial Unicode MS"/>
        </w:rPr>
      </w:pPr>
    </w:p>
    <w:p w14:paraId="34C3D6AD" w14:textId="77777777" w:rsidR="00A53BA6" w:rsidRDefault="00A53BA6" w:rsidP="000D1D8E">
      <w:pPr>
        <w:pBdr>
          <w:top w:val="none" w:sz="0" w:space="0" w:color="auto"/>
          <w:left w:val="none" w:sz="0" w:space="0" w:color="auto"/>
          <w:bottom w:val="none" w:sz="0" w:space="0" w:color="auto"/>
          <w:right w:val="none" w:sz="0" w:space="0" w:color="auto"/>
          <w:bar w:val="none" w:sz="0" w:color="auto"/>
        </w:pBdr>
        <w:shd w:val="clear" w:color="auto" w:fill="FFFFFF"/>
        <w:rPr>
          <w:rStyle w:val="None"/>
          <w:rFonts w:ascii="Calibri" w:eastAsia="Times New Roman" w:hAnsi="Calibri" w:cs="Calibri"/>
          <w:color w:val="222222"/>
          <w:sz w:val="22"/>
          <w:szCs w:val="22"/>
          <w:u w:color="222222"/>
        </w:rPr>
      </w:pPr>
      <w:r>
        <w:rPr>
          <w:rStyle w:val="None"/>
          <w:rFonts w:ascii="Calibri" w:hAnsi="Calibri"/>
          <w:color w:val="222222"/>
          <w:sz w:val="22"/>
          <w:szCs w:val="22"/>
          <w:u w:color="222222"/>
        </w:rPr>
        <w:t>Whilst the wearing of masks in an outdoor space is not mandatory, we advise that you do whatever makes you feel the most comfortable in such a setting.</w:t>
      </w:r>
    </w:p>
    <w:p w14:paraId="580F867C" w14:textId="77777777" w:rsidR="00A53BA6" w:rsidRDefault="00A53BA6" w:rsidP="000D1D8E">
      <w:pPr>
        <w:pBdr>
          <w:top w:val="none" w:sz="0" w:space="0" w:color="auto"/>
          <w:left w:val="none" w:sz="0" w:space="0" w:color="auto"/>
          <w:bottom w:val="none" w:sz="0" w:space="0" w:color="auto"/>
          <w:right w:val="none" w:sz="0" w:space="0" w:color="auto"/>
          <w:bar w:val="none" w:sz="0" w:color="auto"/>
        </w:pBdr>
        <w:shd w:val="clear" w:color="auto" w:fill="FFFFFF"/>
        <w:rPr>
          <w:rStyle w:val="None"/>
          <w:rFonts w:ascii="Calibri" w:eastAsia="Times New Roman" w:hAnsi="Calibri" w:cs="Calibri"/>
          <w:b/>
          <w:bCs/>
          <w:sz w:val="22"/>
          <w:szCs w:val="22"/>
        </w:rPr>
      </w:pPr>
    </w:p>
    <w:p w14:paraId="66A72281"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1200"/>
        <w:rPr>
          <w:rStyle w:val="Hyperlink1"/>
          <w:rFonts w:eastAsia="Arial Unicode MS"/>
        </w:rPr>
      </w:pPr>
      <w:r>
        <w:rPr>
          <w:rStyle w:val="Hyperlink1"/>
          <w:rFonts w:eastAsia="Arial Unicode MS"/>
        </w:rPr>
        <w:t xml:space="preserve">We kindly ask that you don’t attend if any of the following apply to you:                  </w:t>
      </w:r>
    </w:p>
    <w:p w14:paraId="34E39870" w14:textId="77777777" w:rsidR="00A53BA6" w:rsidRDefault="00A53BA6">
      <w:pPr>
        <w:pStyle w:val="Normal1"/>
        <w:numPr>
          <w:ilvl w:val="0"/>
          <w:numId w:val="2"/>
        </w:numPr>
        <w:pBdr>
          <w:top w:val="none" w:sz="0" w:space="0" w:color="auto"/>
          <w:left w:val="none" w:sz="0" w:space="0" w:color="auto"/>
          <w:bottom w:val="none" w:sz="0" w:space="0" w:color="auto"/>
          <w:right w:val="none" w:sz="0" w:space="0" w:color="auto"/>
          <w:bar w:val="none" w:sz="0" w:color="auto"/>
        </w:pBdr>
        <w:ind w:right="1200"/>
        <w:jc w:val="both"/>
        <w:rPr>
          <w:rFonts w:ascii="Calibri" w:hAnsi="Calibri"/>
        </w:rPr>
      </w:pPr>
      <w:r>
        <w:rPr>
          <w:rStyle w:val="None"/>
          <w:rFonts w:ascii="Calibri" w:hAnsi="Calibri"/>
          <w:shd w:val="clear" w:color="auto" w:fill="FFFFFF"/>
        </w:rPr>
        <w:t xml:space="preserve">You have any of the main Coronavirus symptoms </w:t>
      </w:r>
    </w:p>
    <w:p w14:paraId="1A5BD7E8" w14:textId="77777777" w:rsidR="00A53BA6" w:rsidRDefault="00A53BA6">
      <w:pPr>
        <w:pStyle w:val="Normal1"/>
        <w:numPr>
          <w:ilvl w:val="0"/>
          <w:numId w:val="2"/>
        </w:numPr>
        <w:pBdr>
          <w:top w:val="none" w:sz="0" w:space="0" w:color="auto"/>
          <w:left w:val="none" w:sz="0" w:space="0" w:color="auto"/>
          <w:bottom w:val="none" w:sz="0" w:space="0" w:color="auto"/>
          <w:right w:val="none" w:sz="0" w:space="0" w:color="auto"/>
          <w:bar w:val="none" w:sz="0" w:color="auto"/>
        </w:pBdr>
        <w:ind w:right="1200"/>
        <w:jc w:val="both"/>
        <w:rPr>
          <w:rFonts w:ascii="Calibri" w:hAnsi="Calibri"/>
        </w:rPr>
      </w:pPr>
      <w:r>
        <w:rPr>
          <w:rStyle w:val="None"/>
          <w:rFonts w:ascii="Calibri" w:hAnsi="Calibri"/>
          <w:shd w:val="clear" w:color="auto" w:fill="FFFFFF"/>
        </w:rPr>
        <w:t>You are awaiting a Coronavirus test result or have been contacted by NHS: Test and Trace</w:t>
      </w:r>
    </w:p>
    <w:p w14:paraId="5076A33E" w14:textId="77777777" w:rsidR="00A53BA6" w:rsidRDefault="00A53BA6">
      <w:pPr>
        <w:pStyle w:val="Normal1"/>
        <w:numPr>
          <w:ilvl w:val="0"/>
          <w:numId w:val="2"/>
        </w:numPr>
        <w:pBdr>
          <w:top w:val="none" w:sz="0" w:space="0" w:color="auto"/>
          <w:left w:val="none" w:sz="0" w:space="0" w:color="auto"/>
          <w:bottom w:val="none" w:sz="0" w:space="0" w:color="auto"/>
          <w:right w:val="none" w:sz="0" w:space="0" w:color="auto"/>
          <w:bar w:val="none" w:sz="0" w:color="auto"/>
        </w:pBdr>
        <w:ind w:right="1200"/>
        <w:jc w:val="both"/>
        <w:rPr>
          <w:rFonts w:ascii="Calibri" w:hAnsi="Calibri"/>
        </w:rPr>
      </w:pPr>
      <w:r>
        <w:rPr>
          <w:rStyle w:val="None"/>
          <w:rFonts w:ascii="Calibri" w:hAnsi="Calibri"/>
          <w:shd w:val="clear" w:color="auto" w:fill="FFFFFF"/>
        </w:rPr>
        <w:t xml:space="preserve">You live in an area in local lockdown </w:t>
      </w:r>
    </w:p>
    <w:p w14:paraId="726151B2"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1200"/>
        <w:jc w:val="both"/>
        <w:rPr>
          <w:rStyle w:val="Hyperlink1"/>
          <w:rFonts w:eastAsia="Arial Unicode MS"/>
        </w:rPr>
      </w:pPr>
    </w:p>
    <w:p w14:paraId="1A880125"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right="1200"/>
        <w:rPr>
          <w:rStyle w:val="None"/>
          <w:rFonts w:ascii="Calibri" w:eastAsia="Times New Roman" w:hAnsi="Calibri" w:cs="Calibri"/>
          <w:color w:val="222222"/>
          <w:u w:color="222222"/>
          <w:shd w:val="clear" w:color="auto" w:fill="FFFFFF"/>
        </w:rPr>
      </w:pPr>
      <w:r>
        <w:rPr>
          <w:rStyle w:val="None"/>
          <w:rFonts w:ascii="Calibri" w:hAnsi="Calibri"/>
          <w:color w:val="222222"/>
          <w:u w:color="222222"/>
          <w:shd w:val="clear" w:color="auto" w:fill="FFFFFF"/>
        </w:rPr>
        <w:t xml:space="preserve">If a local lockdown situation arises or adverse weather conditions mean we have to postpone the event, tickets will remain valid for a rescheduled date or will be refundable.  </w:t>
      </w:r>
    </w:p>
    <w:p w14:paraId="6EA09612" w14:textId="77777777" w:rsidR="00A53BA6" w:rsidRDefault="00A53BA6">
      <w:pPr>
        <w:pStyle w:val="Normal1"/>
        <w:pBdr>
          <w:top w:val="none" w:sz="0" w:space="0" w:color="auto"/>
          <w:left w:val="none" w:sz="0" w:space="0" w:color="auto"/>
          <w:bottom w:val="none" w:sz="0" w:space="0" w:color="auto"/>
          <w:right w:val="none" w:sz="0" w:space="0" w:color="auto"/>
          <w:bar w:val="none" w:sz="0" w:color="auto"/>
        </w:pBdr>
        <w:ind w:left="360" w:right="1200"/>
        <w:jc w:val="both"/>
        <w:rPr>
          <w:rStyle w:val="Hyperlink1"/>
          <w:rFonts w:eastAsia="Arial Unicode MS"/>
        </w:rPr>
      </w:pPr>
    </w:p>
    <w:p w14:paraId="21AA2222" w14:textId="77777777" w:rsidR="00A53BA6" w:rsidRDefault="00A53BA6">
      <w:pPr>
        <w:pBdr>
          <w:top w:val="none" w:sz="0" w:space="0" w:color="auto"/>
          <w:left w:val="none" w:sz="0" w:space="0" w:color="auto"/>
          <w:bottom w:val="none" w:sz="0" w:space="0" w:color="auto"/>
          <w:right w:val="none" w:sz="0" w:space="0" w:color="auto"/>
          <w:bar w:val="none" w:sz="0" w:color="auto"/>
        </w:pBdr>
        <w:shd w:val="clear" w:color="auto" w:fill="FFFFFF"/>
        <w:rPr>
          <w:rStyle w:val="None"/>
          <w:rFonts w:ascii="Calibri" w:eastAsia="Times New Roman" w:hAnsi="Calibri" w:cs="Calibri"/>
          <w:color w:val="222222"/>
          <w:sz w:val="22"/>
          <w:szCs w:val="22"/>
          <w:u w:color="222222"/>
        </w:rPr>
      </w:pPr>
      <w:r>
        <w:rPr>
          <w:rStyle w:val="None"/>
          <w:rFonts w:ascii="Calibri" w:hAnsi="Calibri"/>
          <w:b/>
          <w:bCs/>
          <w:color w:val="222222"/>
          <w:sz w:val="22"/>
          <w:szCs w:val="22"/>
          <w:u w:color="222222"/>
        </w:rPr>
        <w:t>Keeping Safe and Happy</w:t>
      </w:r>
      <w:r>
        <w:rPr>
          <w:rStyle w:val="None"/>
          <w:rFonts w:ascii="Arial Unicode MS" w:cs="Arial Unicode MS"/>
          <w:color w:val="222222"/>
          <w:sz w:val="22"/>
          <w:szCs w:val="22"/>
          <w:u w:color="222222"/>
        </w:rPr>
        <w:br/>
      </w:r>
      <w:r>
        <w:rPr>
          <w:rStyle w:val="None"/>
          <w:rFonts w:ascii="Calibri" w:hAnsi="Calibri"/>
          <w:color w:val="222222"/>
          <w:sz w:val="22"/>
          <w:szCs w:val="22"/>
          <w:u w:color="222222"/>
        </w:rPr>
        <w:t>Your peace of mind and enjoyment of the event means everything to us and we will be following 'Covid-19 secure' government guidance to ensure social distancing measures and other conditions are strictly in place to create as safe an environment as possible for the audience, artists and workers.  Ticket numbers have also been limited to match the small capacity of the event.</w:t>
      </w:r>
      <w:r>
        <w:rPr>
          <w:rStyle w:val="None"/>
          <w:rFonts w:ascii="Arial Unicode MS" w:cs="Arial Unicode MS"/>
          <w:color w:val="222222"/>
          <w:sz w:val="22"/>
          <w:szCs w:val="22"/>
          <w:u w:color="222222"/>
        </w:rPr>
        <w:br/>
      </w:r>
      <w:r>
        <w:rPr>
          <w:rStyle w:val="None"/>
          <w:rFonts w:ascii="Arial Unicode MS" w:cs="Arial Unicode MS"/>
          <w:color w:val="222222"/>
          <w:sz w:val="22"/>
          <w:szCs w:val="22"/>
          <w:u w:color="222222"/>
        </w:rPr>
        <w:br/>
      </w:r>
      <w:r>
        <w:rPr>
          <w:rStyle w:val="None"/>
          <w:rFonts w:ascii="Calibri" w:hAnsi="Calibri"/>
          <w:color w:val="222222"/>
          <w:sz w:val="22"/>
          <w:szCs w:val="22"/>
          <w:u w:color="222222"/>
        </w:rPr>
        <w:t xml:space="preserve">There will be designated group seating pods marked out on the lawn, single deckchair seating, clear signage and one-way system, professionally-run bar and food areas, monitored toilet facilities and a team of trained </w:t>
      </w:r>
      <w:proofErr w:type="spellStart"/>
      <w:r>
        <w:rPr>
          <w:rStyle w:val="None"/>
          <w:rFonts w:ascii="Calibri" w:hAnsi="Calibri"/>
          <w:color w:val="222222"/>
          <w:sz w:val="22"/>
          <w:szCs w:val="22"/>
          <w:u w:color="222222"/>
        </w:rPr>
        <w:t>marshalls</w:t>
      </w:r>
      <w:proofErr w:type="spellEnd"/>
      <w:r>
        <w:rPr>
          <w:rStyle w:val="None"/>
          <w:rFonts w:ascii="Calibri" w:hAnsi="Calibri"/>
          <w:color w:val="222222"/>
          <w:sz w:val="22"/>
          <w:szCs w:val="22"/>
          <w:u w:color="222222"/>
        </w:rPr>
        <w:t xml:space="preserve"> on hand to support the event. </w:t>
      </w:r>
    </w:p>
    <w:p w14:paraId="16EC33EB" w14:textId="77777777" w:rsidR="00A53BA6" w:rsidRDefault="00A53BA6">
      <w:pPr>
        <w:pBdr>
          <w:top w:val="none" w:sz="0" w:space="0" w:color="auto"/>
          <w:left w:val="none" w:sz="0" w:space="0" w:color="auto"/>
          <w:bottom w:val="none" w:sz="0" w:space="0" w:color="auto"/>
          <w:right w:val="none" w:sz="0" w:space="0" w:color="auto"/>
          <w:bar w:val="none" w:sz="0" w:color="auto"/>
        </w:pBdr>
        <w:shd w:val="clear" w:color="auto" w:fill="FFFFFF"/>
        <w:rPr>
          <w:rStyle w:val="None"/>
          <w:rFonts w:ascii="Calibri" w:eastAsia="Times New Roman" w:hAnsi="Calibri" w:cs="Calibri"/>
          <w:b/>
          <w:bCs/>
          <w:sz w:val="22"/>
          <w:szCs w:val="22"/>
        </w:rPr>
      </w:pPr>
    </w:p>
    <w:p w14:paraId="7E906F5F" w14:textId="77777777" w:rsidR="00A53BA6" w:rsidRPr="000D1D8E" w:rsidRDefault="00A53BA6">
      <w:pPr>
        <w:pBdr>
          <w:top w:val="none" w:sz="0" w:space="0" w:color="auto"/>
          <w:left w:val="none" w:sz="0" w:space="0" w:color="auto"/>
          <w:bottom w:val="none" w:sz="0" w:space="0" w:color="auto"/>
          <w:right w:val="none" w:sz="0" w:space="0" w:color="auto"/>
          <w:bar w:val="none" w:sz="0" w:color="auto"/>
        </w:pBdr>
        <w:rPr>
          <w:rStyle w:val="None"/>
          <w:rFonts w:ascii="Calibri" w:eastAsia="Times New Roman" w:hAnsi="Calibri" w:cs="Calibri"/>
          <w:b/>
          <w:bCs/>
          <w:sz w:val="22"/>
          <w:szCs w:val="22"/>
          <w:shd w:val="clear" w:color="auto" w:fill="FFFFFF"/>
        </w:rPr>
      </w:pPr>
      <w:r w:rsidRPr="000D1D8E">
        <w:rPr>
          <w:rStyle w:val="None"/>
          <w:rFonts w:ascii="Calibri" w:hAnsi="Calibri"/>
          <w:b/>
          <w:bCs/>
          <w:sz w:val="22"/>
          <w:szCs w:val="22"/>
          <w:shd w:val="clear" w:color="auto" w:fill="FFFFFF"/>
        </w:rPr>
        <w:t>Contact</w:t>
      </w:r>
    </w:p>
    <w:p w14:paraId="060D87C7" w14:textId="77777777" w:rsidR="00A53BA6" w:rsidRPr="000D1D8E" w:rsidRDefault="00A53BA6">
      <w:pPr>
        <w:pBdr>
          <w:top w:val="none" w:sz="0" w:space="0" w:color="auto"/>
          <w:left w:val="none" w:sz="0" w:space="0" w:color="auto"/>
          <w:bottom w:val="none" w:sz="0" w:space="0" w:color="auto"/>
          <w:right w:val="none" w:sz="0" w:space="0" w:color="auto"/>
          <w:bar w:val="none" w:sz="0" w:color="auto"/>
        </w:pBdr>
        <w:rPr>
          <w:rFonts w:ascii="Calibri" w:hAnsi="Calibri"/>
          <w:sz w:val="22"/>
          <w:szCs w:val="22"/>
        </w:rPr>
      </w:pPr>
      <w:r w:rsidRPr="000D1D8E">
        <w:rPr>
          <w:rStyle w:val="None"/>
          <w:rFonts w:ascii="Calibri" w:hAnsi="Calibri"/>
          <w:bCs/>
          <w:sz w:val="22"/>
          <w:szCs w:val="22"/>
          <w:shd w:val="clear" w:color="auto" w:fill="FFFFFF"/>
        </w:rPr>
        <w:t xml:space="preserve">If you have any last minute queries, please see </w:t>
      </w:r>
      <w:hyperlink r:id="rId10" w:history="1">
        <w:r w:rsidRPr="000D1D8E">
          <w:rPr>
            <w:rStyle w:val="Link"/>
            <w:rFonts w:ascii="Calibri" w:hAnsi="Calibri"/>
            <w:bCs/>
            <w:sz w:val="22"/>
            <w:szCs w:val="22"/>
          </w:rPr>
          <w:t>cultureweston.org.uk</w:t>
        </w:r>
      </w:hyperlink>
      <w:r w:rsidRPr="000D1D8E">
        <w:rPr>
          <w:rStyle w:val="None"/>
          <w:rFonts w:ascii="Calibri" w:hAnsi="Calibri"/>
          <w:bCs/>
          <w:sz w:val="22"/>
          <w:szCs w:val="22"/>
          <w:shd w:val="clear" w:color="auto" w:fill="FFFFFF"/>
        </w:rPr>
        <w:t xml:space="preserve">, or contact </w:t>
      </w:r>
      <w:hyperlink r:id="rId11" w:history="1">
        <w:r w:rsidRPr="000D1D8E">
          <w:rPr>
            <w:rStyle w:val="Link"/>
            <w:rFonts w:ascii="Calibri" w:hAnsi="Calibri"/>
            <w:bCs/>
            <w:sz w:val="22"/>
            <w:szCs w:val="22"/>
          </w:rPr>
          <w:t>hello@cultureweston.org.uk</w:t>
        </w:r>
      </w:hyperlink>
    </w:p>
    <w:sectPr w:rsidR="00A53BA6" w:rsidRPr="000D1D8E" w:rsidSect="003767C4">
      <w:headerReference w:type="default" r:id="rId12"/>
      <w:footerReference w:type="default" r:id="rId13"/>
      <w:pgSz w:w="11900" w:h="16840"/>
      <w:pgMar w:top="539" w:right="1800" w:bottom="899"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4C243" w14:textId="77777777" w:rsidR="00404528" w:rsidRDefault="00404528" w:rsidP="003767C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69F895F9" w14:textId="77777777" w:rsidR="00404528" w:rsidRDefault="00404528" w:rsidP="003767C4">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200D4" w14:textId="77777777" w:rsidR="00A53BA6" w:rsidRDefault="00A53BA6">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ACDFF" w14:textId="77777777" w:rsidR="00404528" w:rsidRDefault="00404528" w:rsidP="003767C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5144448D" w14:textId="77777777" w:rsidR="00404528" w:rsidRDefault="00404528" w:rsidP="003767C4">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4DDC6" w14:textId="77777777" w:rsidR="00A53BA6" w:rsidRDefault="00A53BA6">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831E2"/>
    <w:multiLevelType w:val="hybridMultilevel"/>
    <w:tmpl w:val="FFFFFFFF"/>
    <w:styleLink w:val="ImportedStyle1"/>
    <w:lvl w:ilvl="0" w:tplc="BD562BE2">
      <w:start w:val="1"/>
      <w:numFmt w:val="bullet"/>
      <w:lvlText w:val="·"/>
      <w:lvlJc w:val="left"/>
      <w:pPr>
        <w:tabs>
          <w:tab w:val="left" w:pos="-16200"/>
        </w:tabs>
        <w:ind w:left="72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E0AB73C">
      <w:start w:val="1"/>
      <w:numFmt w:val="bullet"/>
      <w:lvlText w:val="o"/>
      <w:lvlJc w:val="left"/>
      <w:pPr>
        <w:tabs>
          <w:tab w:val="left" w:pos="-16200"/>
        </w:tabs>
        <w:ind w:left="144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BDE2786">
      <w:start w:val="1"/>
      <w:numFmt w:val="bullet"/>
      <w:lvlText w:val="▪"/>
      <w:lvlJc w:val="left"/>
      <w:pPr>
        <w:tabs>
          <w:tab w:val="left" w:pos="-16200"/>
        </w:tabs>
        <w:ind w:left="21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E9647B4">
      <w:start w:val="1"/>
      <w:numFmt w:val="bullet"/>
      <w:lvlText w:val="·"/>
      <w:lvlJc w:val="left"/>
      <w:pPr>
        <w:tabs>
          <w:tab w:val="left" w:pos="-16200"/>
        </w:tabs>
        <w:ind w:left="288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B2C9638">
      <w:start w:val="1"/>
      <w:numFmt w:val="bullet"/>
      <w:lvlText w:val="o"/>
      <w:lvlJc w:val="left"/>
      <w:pPr>
        <w:tabs>
          <w:tab w:val="left" w:pos="-16200"/>
        </w:tabs>
        <w:ind w:left="360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2CCF6B0">
      <w:start w:val="1"/>
      <w:numFmt w:val="bullet"/>
      <w:lvlText w:val="▪"/>
      <w:lvlJc w:val="left"/>
      <w:pPr>
        <w:tabs>
          <w:tab w:val="left" w:pos="-16200"/>
        </w:tabs>
        <w:ind w:left="432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EF0B794">
      <w:start w:val="1"/>
      <w:numFmt w:val="bullet"/>
      <w:lvlText w:val="·"/>
      <w:lvlJc w:val="left"/>
      <w:pPr>
        <w:tabs>
          <w:tab w:val="left" w:pos="-16200"/>
        </w:tabs>
        <w:ind w:left="504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D4071C8">
      <w:start w:val="1"/>
      <w:numFmt w:val="bullet"/>
      <w:lvlText w:val="o"/>
      <w:lvlJc w:val="left"/>
      <w:pPr>
        <w:tabs>
          <w:tab w:val="left" w:pos="-16200"/>
        </w:tabs>
        <w:ind w:left="57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F586E58">
      <w:start w:val="1"/>
      <w:numFmt w:val="bullet"/>
      <w:lvlText w:val="▪"/>
      <w:lvlJc w:val="left"/>
      <w:pPr>
        <w:tabs>
          <w:tab w:val="left" w:pos="-16200"/>
        </w:tabs>
        <w:ind w:left="648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707B5BF1"/>
    <w:multiLevelType w:val="hybridMultilevel"/>
    <w:tmpl w:val="FFFFFFFF"/>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4"/>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C4"/>
    <w:rsid w:val="000D1D8E"/>
    <w:rsid w:val="0037423A"/>
    <w:rsid w:val="003767C4"/>
    <w:rsid w:val="00404528"/>
    <w:rsid w:val="004C6BE9"/>
    <w:rsid w:val="009903C3"/>
    <w:rsid w:val="009B61F3"/>
    <w:rsid w:val="00A53BA6"/>
    <w:rsid w:val="00E70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F3AC70"/>
  <w15:docId w15:val="{D05B5E21-3D35-F042-B756-2F4E64F4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7C4"/>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shd w:val="clear" w:color="FFFFFF" w:fill="FFFF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767C4"/>
    <w:rPr>
      <w:rFonts w:cs="Times New Roman"/>
      <w:u w:val="single"/>
    </w:rPr>
  </w:style>
  <w:style w:type="paragraph" w:customStyle="1" w:styleId="HeaderFooter">
    <w:name w:val="Header &amp; Footer"/>
    <w:uiPriority w:val="99"/>
    <w:rsid w:val="003767C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shd w:val="clear" w:color="FFFFFF" w:fill="FFFFFF"/>
    </w:rPr>
  </w:style>
  <w:style w:type="paragraph" w:customStyle="1" w:styleId="Normal1">
    <w:name w:val="Normal1"/>
    <w:uiPriority w:val="99"/>
    <w:rsid w:val="003767C4"/>
    <w:pPr>
      <w:pBdr>
        <w:top w:val="none" w:sz="96" w:space="31" w:color="FFFFFF" w:frame="1"/>
        <w:left w:val="none" w:sz="96" w:space="31" w:color="FFFFFF" w:frame="1"/>
        <w:bottom w:val="none" w:sz="96" w:space="31" w:color="FFFFFF" w:frame="1"/>
        <w:right w:val="none" w:sz="96" w:space="31" w:color="FFFFFF" w:frame="1"/>
        <w:bar w:val="none" w:sz="0" w:color="000000"/>
      </w:pBdr>
      <w:spacing w:line="276" w:lineRule="auto"/>
    </w:pPr>
    <w:rPr>
      <w:rFonts w:ascii="Arial" w:hAnsi="Arial" w:cs="Arial Unicode MS"/>
      <w:color w:val="000000"/>
      <w:u w:color="000000"/>
      <w:shd w:val="clear" w:color="FFFFFF" w:fill="FFFFFF"/>
      <w:lang w:val="en-US"/>
    </w:rPr>
  </w:style>
  <w:style w:type="character" w:customStyle="1" w:styleId="Link">
    <w:name w:val="Link"/>
    <w:uiPriority w:val="99"/>
    <w:rsid w:val="003767C4"/>
    <w:rPr>
      <w:color w:val="0000FF"/>
      <w:u w:val="single" w:color="0000FF"/>
    </w:rPr>
  </w:style>
  <w:style w:type="character" w:customStyle="1" w:styleId="Hyperlink0">
    <w:name w:val="Hyperlink.0"/>
    <w:basedOn w:val="Link"/>
    <w:uiPriority w:val="99"/>
    <w:rsid w:val="003767C4"/>
    <w:rPr>
      <w:rFonts w:ascii="Calibri" w:eastAsia="Times New Roman" w:hAnsi="Calibri" w:cs="Calibri"/>
      <w:color w:val="1155CC"/>
      <w:sz w:val="22"/>
      <w:szCs w:val="22"/>
      <w:u w:val="single" w:color="1155CC"/>
    </w:rPr>
  </w:style>
  <w:style w:type="character" w:customStyle="1" w:styleId="None">
    <w:name w:val="None"/>
    <w:uiPriority w:val="99"/>
    <w:rsid w:val="003767C4"/>
  </w:style>
  <w:style w:type="character" w:customStyle="1" w:styleId="Hyperlink1">
    <w:name w:val="Hyperlink.1"/>
    <w:basedOn w:val="None"/>
    <w:uiPriority w:val="99"/>
    <w:rsid w:val="003767C4"/>
    <w:rPr>
      <w:rFonts w:ascii="Calibri" w:eastAsia="Times New Roman" w:hAnsi="Calibri" w:cs="Calibri"/>
      <w:shd w:val="clear" w:color="auto" w:fill="FFFFFF"/>
    </w:rPr>
  </w:style>
  <w:style w:type="numbering" w:customStyle="1" w:styleId="ImportedStyle1">
    <w:name w:val="Imported Style 1"/>
    <w:rsid w:val="00177E9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lo@cultureweston.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ultureweston.org.uk" TargetMode="External"/><Relationship Id="rId4" Type="http://schemas.openxmlformats.org/officeDocument/2006/relationships/webSettings" Target="webSettings.xml"/><Relationship Id="rId9" Type="http://schemas.openxmlformats.org/officeDocument/2006/relationships/hyperlink" Target="https://www.gov.uk/guidance/meeting-people-from-outside-your-household-from-4-july%23making-a-support-bubble-with-another-househol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Becky Condron</cp:lastModifiedBy>
  <cp:revision>2</cp:revision>
  <dcterms:created xsi:type="dcterms:W3CDTF">2020-08-21T10:09:00Z</dcterms:created>
  <dcterms:modified xsi:type="dcterms:W3CDTF">2020-08-21T10:09:00Z</dcterms:modified>
</cp:coreProperties>
</file>